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Richard LEMATON</w:t>
      </w:r>
      <w:r>
        <w:rPr>
          <w:rFonts w:ascii="Bradley Hand ITC TT-Bold"/>
          <w:sz w:val="24"/>
          <w:szCs w:val="24"/>
        </w:rPr>
        <w:t xml:space="preserve">    (fl.1454)</w:t>
      </w: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</w:t>
      </w: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</w:rPr>
        <w:t xml:space="preserve">  3 Feb1454</w:t>
      </w:r>
      <w:r>
        <w:rPr>
          <w:rFonts w:ascii="Bradley Hand ITC TT-Bold"/>
          <w:sz w:val="24"/>
          <w:szCs w:val="24"/>
        </w:rPr>
        <w:tab/>
        <w:t>He was elected Mayor.  (R.F.Y. p.174)</w:t>
      </w: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A842E7" w:rsidRDefault="00A842E7" w:rsidP="00A842E7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E7" w:rsidRDefault="00A842E7" w:rsidP="00920DE3">
      <w:pPr>
        <w:spacing w:after="0" w:line="240" w:lineRule="auto"/>
      </w:pPr>
      <w:r>
        <w:separator/>
      </w:r>
    </w:p>
  </w:endnote>
  <w:endnote w:type="continuationSeparator" w:id="0">
    <w:p w:rsidR="00A842E7" w:rsidRDefault="00A842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E7" w:rsidRDefault="00A842E7" w:rsidP="00920DE3">
      <w:pPr>
        <w:spacing w:after="0" w:line="240" w:lineRule="auto"/>
      </w:pPr>
      <w:r>
        <w:separator/>
      </w:r>
    </w:p>
  </w:footnote>
  <w:footnote w:type="continuationSeparator" w:id="0">
    <w:p w:rsidR="00A842E7" w:rsidRDefault="00A842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E7"/>
    <w:rsid w:val="00120749"/>
    <w:rsid w:val="00624CAE"/>
    <w:rsid w:val="00920DE3"/>
    <w:rsid w:val="00A842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842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842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2014-04-26T15:06:00Z</dcterms:created>
  <dcterms:modified xsi:type="dcterms:W3CDTF">2014-04-26T15:07:00Z</dcterms:modified>
</cp:coreProperties>
</file>